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929" w:rsidRPr="000122C5" w:rsidRDefault="00090929" w:rsidP="00967295">
      <w:pPr>
        <w:autoSpaceDE w:val="0"/>
        <w:autoSpaceDN w:val="0"/>
        <w:adjustRightInd w:val="0"/>
        <w:spacing w:after="0" w:line="240" w:lineRule="auto"/>
        <w:ind w:right="-181"/>
        <w:jc w:val="center"/>
        <w:rPr>
          <w:rFonts w:ascii="Times New Roman" w:hAnsi="Times New Roman" w:cs="Times New Roman"/>
          <w:b/>
          <w:bCs/>
          <w:sz w:val="28"/>
          <w:szCs w:val="28"/>
        </w:rPr>
      </w:pPr>
      <w:bookmarkStart w:id="0" w:name="_GoBack"/>
      <w:bookmarkEnd w:id="0"/>
      <w:r w:rsidRPr="006573F7">
        <w:rPr>
          <w:rFonts w:ascii="Times New Roman" w:hAnsi="Times New Roman" w:cs="Times New Roman"/>
          <w:b/>
          <w:bCs/>
          <w:sz w:val="26"/>
          <w:szCs w:val="26"/>
        </w:rPr>
        <w:t>CỘNG HÒA XÃ HỘI CHỦ NGHĨA VIỆT NAM</w:t>
      </w:r>
    </w:p>
    <w:p w:rsidR="00090929" w:rsidRPr="000122C5" w:rsidRDefault="00967295" w:rsidP="0096729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090929" w:rsidRPr="000122C5">
        <w:rPr>
          <w:rFonts w:ascii="Times New Roman" w:hAnsi="Times New Roman" w:cs="Times New Roman"/>
          <w:b/>
          <w:bCs/>
          <w:sz w:val="28"/>
          <w:szCs w:val="28"/>
        </w:rPr>
        <w:t>Độc lập - Tự do - Hạnh phúc</w:t>
      </w:r>
    </w:p>
    <w:p w:rsidR="00090929" w:rsidRPr="000122C5" w:rsidRDefault="00090929" w:rsidP="00090929">
      <w:pPr>
        <w:autoSpaceDE w:val="0"/>
        <w:autoSpaceDN w:val="0"/>
        <w:adjustRightInd w:val="0"/>
        <w:spacing w:before="60" w:after="60"/>
        <w:ind w:right="-180"/>
        <w:rPr>
          <w:rFonts w:ascii="Times New Roman" w:hAnsi="Times New Roman" w:cs="Times New Roman"/>
          <w:b/>
          <w:bCs/>
          <w:sz w:val="28"/>
          <w:szCs w:val="28"/>
          <w:u w:val="single"/>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24EC2835" wp14:editId="12CF3E7E">
                <wp:simplePos x="0" y="0"/>
                <wp:positionH relativeFrom="column">
                  <wp:posOffset>1960022</wp:posOffset>
                </wp:positionH>
                <wp:positionV relativeFrom="paragraph">
                  <wp:posOffset>24130</wp:posOffset>
                </wp:positionV>
                <wp:extent cx="2167247"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72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1.9pt" to="3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"/>
            </w:pict>
          </mc:Fallback>
        </mc:AlternateContent>
      </w:r>
    </w:p>
    <w:p w:rsidR="00090929" w:rsidRPr="000122C5" w:rsidRDefault="00090929" w:rsidP="00090929">
      <w:pPr>
        <w:autoSpaceDE w:val="0"/>
        <w:autoSpaceDN w:val="0"/>
        <w:adjustRightInd w:val="0"/>
        <w:spacing w:after="240"/>
        <w:jc w:val="center"/>
        <w:rPr>
          <w:rFonts w:ascii="Times New Roman" w:hAnsi="Times New Roman" w:cs="Times New Roman"/>
          <w:b/>
          <w:bCs/>
          <w:sz w:val="28"/>
          <w:szCs w:val="28"/>
        </w:rPr>
      </w:pPr>
      <w:r w:rsidRPr="000122C5">
        <w:rPr>
          <w:rFonts w:ascii="Times New Roman" w:hAnsi="Times New Roman" w:cs="Times New Roman"/>
          <w:b/>
          <w:bCs/>
          <w:sz w:val="28"/>
          <w:szCs w:val="28"/>
        </w:rPr>
        <w:t>PHƯƠNG ÁN VAY VỐN LƯU ĐỘNG</w:t>
      </w:r>
    </w:p>
    <w:p w:rsidR="00090929" w:rsidRPr="00967295" w:rsidRDefault="00090929" w:rsidP="00090929">
      <w:pPr>
        <w:autoSpaceDE w:val="0"/>
        <w:autoSpaceDN w:val="0"/>
        <w:adjustRightInd w:val="0"/>
        <w:spacing w:before="120" w:after="120" w:line="324" w:lineRule="exact"/>
        <w:ind w:firstLine="567"/>
        <w:jc w:val="both"/>
        <w:rPr>
          <w:rFonts w:ascii="Times New Roman" w:hAnsi="Times New Roman" w:cs="Times New Roman"/>
          <w:b/>
          <w:bCs/>
          <w:sz w:val="28"/>
          <w:szCs w:val="28"/>
        </w:rPr>
      </w:pPr>
      <w:r w:rsidRPr="00967295">
        <w:rPr>
          <w:rFonts w:ascii="Times New Roman" w:hAnsi="Times New Roman" w:cs="Times New Roman"/>
          <w:b/>
          <w:bCs/>
          <w:sz w:val="28"/>
          <w:szCs w:val="28"/>
        </w:rPr>
        <w:t xml:space="preserve">I. Căn cứ pháp lý của </w:t>
      </w:r>
      <w:r w:rsidR="00967295" w:rsidRPr="00967295">
        <w:rPr>
          <w:rFonts w:ascii="Times New Roman" w:hAnsi="Times New Roman" w:cs="Times New Roman"/>
          <w:b/>
          <w:bCs/>
          <w:sz w:val="28"/>
          <w:szCs w:val="28"/>
        </w:rPr>
        <w:t>HTX</w:t>
      </w:r>
    </w:p>
    <w:p w:rsidR="00090929" w:rsidRPr="00967295"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967295">
        <w:rPr>
          <w:rFonts w:ascii="Times New Roman" w:hAnsi="Times New Roman" w:cs="Times New Roman"/>
          <w:bCs/>
          <w:sz w:val="28"/>
          <w:szCs w:val="28"/>
        </w:rPr>
        <w:t xml:space="preserve">- Tên </w:t>
      </w:r>
      <w:r w:rsidR="00967295" w:rsidRPr="00967295">
        <w:rPr>
          <w:rFonts w:ascii="Times New Roman" w:hAnsi="Times New Roman" w:cs="Times New Roman"/>
          <w:bCs/>
          <w:sz w:val="28"/>
          <w:szCs w:val="28"/>
        </w:rPr>
        <w:t>HTX</w:t>
      </w:r>
      <w:r w:rsidRPr="00967295">
        <w:rPr>
          <w:rFonts w:ascii="Times New Roman" w:hAnsi="Times New Roman" w:cs="Times New Roman"/>
          <w:bCs/>
          <w:sz w:val="28"/>
          <w:szCs w:val="28"/>
        </w:rPr>
        <w:t>:</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967295">
        <w:rPr>
          <w:rFonts w:ascii="Times New Roman" w:hAnsi="Times New Roman" w:cs="Times New Roman"/>
          <w:bCs/>
          <w:sz w:val="28"/>
          <w:szCs w:val="28"/>
        </w:rPr>
        <w:t>- Địa chỉ:</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0122C5">
        <w:rPr>
          <w:rFonts w:ascii="Times New Roman" w:hAnsi="Times New Roman" w:cs="Times New Roman"/>
          <w:bCs/>
          <w:sz w:val="28"/>
          <w:szCs w:val="28"/>
        </w:rPr>
        <w:t>- Giấy đăng ký kinh doanh số:</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0122C5">
        <w:rPr>
          <w:rFonts w:ascii="Times New Roman" w:hAnsi="Times New Roman" w:cs="Times New Roman"/>
          <w:bCs/>
          <w:sz w:val="28"/>
          <w:szCs w:val="28"/>
        </w:rPr>
        <w:t>- Ngành nghề kinh doanh</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0122C5">
        <w:rPr>
          <w:rFonts w:ascii="Times New Roman" w:hAnsi="Times New Roman" w:cs="Times New Roman"/>
          <w:bCs/>
          <w:sz w:val="28"/>
          <w:szCs w:val="28"/>
        </w:rPr>
        <w:t>- Mã số thuế:</w:t>
      </w:r>
    </w:p>
    <w:p w:rsidR="00090929" w:rsidRPr="0077718F"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77718F">
        <w:rPr>
          <w:rFonts w:ascii="Times New Roman" w:hAnsi="Times New Roman" w:cs="Times New Roman"/>
          <w:bCs/>
          <w:sz w:val="28"/>
          <w:szCs w:val="28"/>
        </w:rPr>
        <w:t>- Quyết định thành lập Hợp tác xã….</w:t>
      </w:r>
    </w:p>
    <w:p w:rsidR="0077718F" w:rsidRPr="0077718F" w:rsidRDefault="0077718F" w:rsidP="0077718F">
      <w:pPr>
        <w:autoSpaceDE w:val="0"/>
        <w:autoSpaceDN w:val="0"/>
        <w:adjustRightInd w:val="0"/>
        <w:spacing w:before="120" w:after="120" w:line="356" w:lineRule="exact"/>
        <w:ind w:firstLine="567"/>
        <w:jc w:val="both"/>
        <w:rPr>
          <w:rFonts w:ascii="Times New Roman" w:hAnsi="Times New Roman" w:cs="Times New Roman"/>
          <w:bCs/>
          <w:sz w:val="28"/>
          <w:szCs w:val="28"/>
        </w:rPr>
      </w:pPr>
      <w:r w:rsidRPr="0077718F">
        <w:rPr>
          <w:rFonts w:ascii="Times New Roman" w:hAnsi="Times New Roman" w:cs="Times New Roman"/>
          <w:bCs/>
          <w:sz w:val="28"/>
          <w:szCs w:val="28"/>
        </w:rPr>
        <w:t>- Văn bản công nhận là thành viên Liên minh Hợp tác xã tỉnh</w:t>
      </w:r>
    </w:p>
    <w:p w:rsidR="0077718F" w:rsidRPr="0077718F" w:rsidRDefault="0077718F" w:rsidP="0077718F">
      <w:pPr>
        <w:autoSpaceDE w:val="0"/>
        <w:autoSpaceDN w:val="0"/>
        <w:adjustRightInd w:val="0"/>
        <w:spacing w:before="120" w:after="120" w:line="356" w:lineRule="exact"/>
        <w:ind w:firstLine="567"/>
        <w:jc w:val="both"/>
        <w:rPr>
          <w:rFonts w:ascii="Times New Roman" w:hAnsi="Times New Roman" w:cs="Times New Roman"/>
          <w:bCs/>
          <w:sz w:val="28"/>
          <w:szCs w:val="28"/>
        </w:rPr>
      </w:pPr>
      <w:r w:rsidRPr="0077718F">
        <w:rPr>
          <w:rFonts w:ascii="Times New Roman" w:hAnsi="Times New Roman" w:cs="Times New Roman"/>
          <w:bCs/>
          <w:sz w:val="28"/>
          <w:szCs w:val="28"/>
        </w:rPr>
        <w:t>- Nghị quyết bầu Hội đồng quản trị và Giám đốc HTX</w:t>
      </w:r>
    </w:p>
    <w:p w:rsidR="00090929" w:rsidRPr="0077718F" w:rsidRDefault="00090929" w:rsidP="00090929">
      <w:pPr>
        <w:autoSpaceDE w:val="0"/>
        <w:autoSpaceDN w:val="0"/>
        <w:adjustRightInd w:val="0"/>
        <w:spacing w:before="120" w:after="120" w:line="324" w:lineRule="exact"/>
        <w:ind w:firstLine="567"/>
        <w:jc w:val="both"/>
        <w:rPr>
          <w:rFonts w:ascii="Times New Roman" w:hAnsi="Times New Roman" w:cs="Times New Roman"/>
          <w:bCs/>
          <w:sz w:val="28"/>
          <w:szCs w:val="28"/>
        </w:rPr>
      </w:pPr>
      <w:r w:rsidRPr="0077718F">
        <w:rPr>
          <w:rFonts w:ascii="Times New Roman" w:hAnsi="Times New Roman" w:cs="Times New Roman"/>
          <w:bCs/>
          <w:sz w:val="28"/>
          <w:szCs w:val="28"/>
        </w:rPr>
        <w:t>- Quyết định bổ nhiệm kế toán trưởng:</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Cs/>
          <w:spacing w:val="-4"/>
          <w:sz w:val="28"/>
          <w:szCs w:val="28"/>
        </w:rPr>
      </w:pPr>
      <w:r w:rsidRPr="000122C5">
        <w:rPr>
          <w:rFonts w:ascii="Times New Roman" w:hAnsi="Times New Roman" w:cs="Times New Roman"/>
          <w:bCs/>
          <w:spacing w:val="-4"/>
          <w:sz w:val="28"/>
          <w:szCs w:val="28"/>
        </w:rPr>
        <w:t>- Điều lệ của hợp tác xã đã được Đại hội thành viên thông qua ngày… tháng…  năm….và được bổ sung…..</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b/>
          <w:bCs/>
          <w:sz w:val="28"/>
          <w:szCs w:val="28"/>
        </w:rPr>
      </w:pPr>
      <w:r w:rsidRPr="000122C5">
        <w:rPr>
          <w:rFonts w:ascii="Times New Roman" w:hAnsi="Times New Roman" w:cs="Times New Roman"/>
          <w:b/>
          <w:bCs/>
          <w:sz w:val="28"/>
          <w:szCs w:val="28"/>
        </w:rPr>
        <w:t>II. Nội dung của phương án vay vốn:</w:t>
      </w:r>
    </w:p>
    <w:p w:rsidR="00090929" w:rsidRPr="000122C5" w:rsidRDefault="00090929" w:rsidP="00090929">
      <w:pPr>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ml:space="preserve">Phần nội dung của phương án vay vốn, </w:t>
      </w:r>
      <w:r w:rsidR="0003272D">
        <w:rPr>
          <w:rFonts w:ascii="Times New Roman" w:hAnsi="Times New Roman" w:cs="Times New Roman"/>
          <w:sz w:val="28"/>
          <w:szCs w:val="28"/>
        </w:rPr>
        <w:t>HTX</w:t>
      </w:r>
      <w:r w:rsidRPr="000122C5">
        <w:rPr>
          <w:rFonts w:ascii="Times New Roman" w:hAnsi="Times New Roman" w:cs="Times New Roman"/>
          <w:sz w:val="28"/>
          <w:szCs w:val="28"/>
        </w:rPr>
        <w:t xml:space="preserve"> trình bày như sau:</w:t>
      </w:r>
    </w:p>
    <w:p w:rsidR="00090929" w:rsidRPr="000122C5" w:rsidRDefault="00090929" w:rsidP="00090929">
      <w:pPr>
        <w:spacing w:before="120" w:after="120" w:line="324"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 xml:space="preserve">1. Sự cần thiết đầu tư: </w:t>
      </w:r>
    </w:p>
    <w:p w:rsidR="00090929" w:rsidRPr="000122C5" w:rsidRDefault="00090929" w:rsidP="00090929">
      <w:pPr>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ml:space="preserve">a) Giới thiệu về </w:t>
      </w:r>
      <w:r w:rsidR="0003272D">
        <w:rPr>
          <w:rFonts w:ascii="Times New Roman" w:hAnsi="Times New Roman" w:cs="Times New Roman"/>
          <w:sz w:val="28"/>
          <w:szCs w:val="28"/>
        </w:rPr>
        <w:t>HTX</w:t>
      </w:r>
      <w:r w:rsidRPr="000122C5">
        <w:rPr>
          <w:rFonts w:ascii="Times New Roman" w:hAnsi="Times New Roman" w:cs="Times New Roman"/>
          <w:sz w:val="28"/>
          <w:szCs w:val="28"/>
        </w:rPr>
        <w:t>:</w:t>
      </w:r>
    </w:p>
    <w:p w:rsidR="00090929" w:rsidRPr="000122C5" w:rsidRDefault="00090929" w:rsidP="00090929">
      <w:pPr>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b) Sự cần thiết đầu tư</w:t>
      </w:r>
    </w:p>
    <w:p w:rsidR="00090929" w:rsidRPr="000122C5" w:rsidRDefault="00090929" w:rsidP="00090929">
      <w:pPr>
        <w:spacing w:before="120" w:after="120" w:line="324"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2. Mục tiêu đầu tư:</w:t>
      </w:r>
    </w:p>
    <w:p w:rsidR="00090929" w:rsidRPr="000122C5" w:rsidRDefault="00090929" w:rsidP="00090929">
      <w:pPr>
        <w:spacing w:before="120" w:after="120" w:line="324"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 xml:space="preserve">3. Địa điểm đầu tư, </w:t>
      </w:r>
    </w:p>
    <w:p w:rsidR="00090929" w:rsidRPr="000122C5" w:rsidRDefault="00090929" w:rsidP="00090929">
      <w:pPr>
        <w:spacing w:before="120" w:after="120" w:line="324"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4. Nhu cầu vốn của phương án đầu tư:</w:t>
      </w:r>
    </w:p>
    <w:p w:rsidR="00090929" w:rsidRPr="000122C5" w:rsidRDefault="00090929" w:rsidP="00090929">
      <w:pPr>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a) Nguồn vốn tự có của chủ đầu tư.</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Vốn cố định hiện có (thuyết minh chi tiết: tài sản cố định…)</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Vốn lưu động hiện có (thuyết minh chi tiết: vốn góp, vốn vay…)</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b) Nhu cầu vay vốn đầu tư và nguồn vốn đầu tư:</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Nhu cầu vốn đầu tư:</w:t>
      </w:r>
    </w:p>
    <w:p w:rsidR="00090929" w:rsidRPr="000122C5" w:rsidRDefault="00090929" w:rsidP="00090929">
      <w:pPr>
        <w:autoSpaceDE w:val="0"/>
        <w:autoSpaceDN w:val="0"/>
        <w:adjustRightInd w:val="0"/>
        <w:spacing w:before="120" w:after="120" w:line="324"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lastRenderedPageBreak/>
        <w:t>* Nguồn vốn đầu tư:</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Vốn lưu động tự có:</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Vốn khách hàng ứng trước (nếu có);</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ml:space="preserve">- Vốn thiếu đề nghị vay từ </w:t>
      </w:r>
      <w:r w:rsidR="0003272D">
        <w:rPr>
          <w:rFonts w:ascii="Times New Roman" w:hAnsi="Times New Roman" w:cs="Times New Roman"/>
          <w:sz w:val="28"/>
          <w:szCs w:val="28"/>
        </w:rPr>
        <w:t xml:space="preserve">nguồn vốn cho vay </w:t>
      </w:r>
      <w:r w:rsidRPr="000122C5">
        <w:rPr>
          <w:rFonts w:ascii="Times New Roman" w:hAnsi="Times New Roman" w:cs="Times New Roman"/>
          <w:sz w:val="28"/>
          <w:szCs w:val="28"/>
        </w:rPr>
        <w:t>hỗ trợ phát triển hợp tác xã</w:t>
      </w:r>
      <w:r w:rsidR="0003272D">
        <w:rPr>
          <w:rFonts w:ascii="Times New Roman" w:hAnsi="Times New Roman" w:cs="Times New Roman"/>
          <w:sz w:val="28"/>
          <w:szCs w:val="28"/>
        </w:rPr>
        <w:t xml:space="preserve"> tỉnh</w:t>
      </w:r>
    </w:p>
    <w:p w:rsidR="00090929" w:rsidRPr="000122C5" w:rsidRDefault="00090929" w:rsidP="00090929">
      <w:pPr>
        <w:spacing w:before="80" w:after="80" w:line="32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5. Đánh giá nhu cầu thị trường, tiêu thụ sản phẩm đối với dự án sản xuất kinh doanh:</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Sản phẩm của phương án:</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Thị trường tiêu thụ sản phẩm</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ml:space="preserve">- Doanh thu của hợp tác xã kinh doanh sản phẩm trong thời gian 01 năm gần nhất. </w:t>
      </w:r>
    </w:p>
    <w:p w:rsidR="00090929" w:rsidRPr="000122C5" w:rsidRDefault="00090929" w:rsidP="00090929">
      <w:pPr>
        <w:spacing w:before="80" w:after="80" w:line="32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6. Hiệu quả của phương án.</w:t>
      </w:r>
    </w:p>
    <w:p w:rsidR="00090929" w:rsidRPr="000122C5" w:rsidRDefault="00090929" w:rsidP="00090929">
      <w:pPr>
        <w:autoSpaceDE w:val="0"/>
        <w:autoSpaceDN w:val="0"/>
        <w:adjustRightInd w:val="0"/>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a) Cơ sơ xác định doanh thu</w:t>
      </w:r>
    </w:p>
    <w:p w:rsidR="00090929" w:rsidRPr="000122C5" w:rsidRDefault="00090929" w:rsidP="00090929">
      <w:pPr>
        <w:autoSpaceDE w:val="0"/>
        <w:autoSpaceDN w:val="0"/>
        <w:adjustRightInd w:val="0"/>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Xác định sản lượng tiêu thụ: Dựa trên dự báo, công suất thiết kế, kế hoạch sản xuất kinh doanh từng niên độ hoạt động.</w:t>
      </w:r>
    </w:p>
    <w:p w:rsidR="00090929" w:rsidRPr="000122C5" w:rsidRDefault="00090929" w:rsidP="00090929">
      <w:pPr>
        <w:autoSpaceDE w:val="0"/>
        <w:autoSpaceDN w:val="0"/>
        <w:adjustRightInd w:val="0"/>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Giá bán sản phẩm: Tham khảo giá bán sản phẩm cùng loại, những sản phẩm cùng tính năng, nhu cầu sản phẩm trên thị trường, giá bán xây dựng của dự án, xác định giá bán để tính hiệu quả.</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b) Cơ sở xác định chi phí:</w:t>
      </w:r>
    </w:p>
    <w:p w:rsidR="00090929" w:rsidRPr="000122C5" w:rsidRDefault="00090929" w:rsidP="00090929">
      <w:pPr>
        <w:spacing w:before="80" w:after="8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Lập bảng kê chi phí</w:t>
      </w:r>
    </w:p>
    <w:tbl>
      <w:tblPr>
        <w:tblW w:w="0" w:type="auto"/>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2147"/>
        <w:gridCol w:w="1951"/>
      </w:tblGrid>
      <w:tr w:rsidR="00090929" w:rsidRPr="000122C5" w:rsidTr="00537381">
        <w:trPr>
          <w:jc w:val="center"/>
        </w:trPr>
        <w:tc>
          <w:tcPr>
            <w:tcW w:w="4956"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 xml:space="preserve">  Chỉ tiêu</w:t>
            </w:r>
          </w:p>
        </w:tc>
        <w:tc>
          <w:tcPr>
            <w:tcW w:w="2147"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Chiết tính</w:t>
            </w:r>
          </w:p>
        </w:tc>
        <w:tc>
          <w:tcPr>
            <w:tcW w:w="1951"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Số tiền</w:t>
            </w:r>
          </w:p>
        </w:tc>
      </w:tr>
      <w:tr w:rsidR="00090929" w:rsidRPr="000122C5" w:rsidTr="00537381">
        <w:trPr>
          <w:trHeight w:val="56"/>
          <w:jc w:val="center"/>
        </w:trPr>
        <w:tc>
          <w:tcPr>
            <w:tcW w:w="4956" w:type="dxa"/>
          </w:tcPr>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b/>
                <w:sz w:val="28"/>
                <w:szCs w:val="28"/>
              </w:rPr>
              <w:t xml:space="preserve">          Tổng chi phí:</w:t>
            </w:r>
          </w:p>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b/>
                <w:sz w:val="28"/>
                <w:szCs w:val="28"/>
              </w:rPr>
              <w:t>1. Biến phí:</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Chi phí nguyên, vật liệu</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Chi phí công cụ, dụng cụ</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Chi phí tiền lương</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Bảo hiểm xã hội, bảo hiểm y tế, Kinh phí công đoàn</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Trả lãi vay vốn lưu động</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Chi phí sản xuất chung</w:t>
            </w:r>
          </w:p>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sz w:val="28"/>
                <w:szCs w:val="28"/>
              </w:rPr>
              <w:t>- Chi phí khác</w:t>
            </w:r>
          </w:p>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b/>
                <w:sz w:val="28"/>
                <w:szCs w:val="28"/>
              </w:rPr>
              <w:t>2. Định phí:</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Khấu hao tài sản cố định</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lastRenderedPageBreak/>
              <w:t>- Chi phí sửa chữa thường xuyên.</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Chi phí quản lý</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Tiền thuê đất, thuế đất</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Trả lãi vay tài sản cố định</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Bảo hiểm tài sản</w:t>
            </w:r>
          </w:p>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sz w:val="28"/>
                <w:szCs w:val="28"/>
              </w:rPr>
              <w:t>- Chi phí khác</w:t>
            </w:r>
          </w:p>
        </w:tc>
        <w:tc>
          <w:tcPr>
            <w:tcW w:w="2147" w:type="dxa"/>
          </w:tcPr>
          <w:p w:rsidR="00090929" w:rsidRPr="000122C5" w:rsidRDefault="00090929" w:rsidP="00537381">
            <w:pPr>
              <w:spacing w:before="60" w:after="60"/>
              <w:jc w:val="both"/>
              <w:rPr>
                <w:rFonts w:ascii="Times New Roman" w:hAnsi="Times New Roman" w:cs="Times New Roman"/>
                <w:b/>
                <w:sz w:val="28"/>
                <w:szCs w:val="28"/>
              </w:rPr>
            </w:pPr>
          </w:p>
        </w:tc>
        <w:tc>
          <w:tcPr>
            <w:tcW w:w="1951" w:type="dxa"/>
          </w:tcPr>
          <w:p w:rsidR="00090929" w:rsidRPr="000122C5" w:rsidRDefault="00090929" w:rsidP="00537381">
            <w:pPr>
              <w:spacing w:before="60" w:after="60"/>
              <w:jc w:val="both"/>
              <w:rPr>
                <w:rFonts w:ascii="Times New Roman" w:hAnsi="Times New Roman" w:cs="Times New Roman"/>
                <w:b/>
                <w:sz w:val="28"/>
                <w:szCs w:val="28"/>
              </w:rPr>
            </w:pPr>
          </w:p>
        </w:tc>
      </w:tr>
    </w:tbl>
    <w:p w:rsidR="00090929" w:rsidRPr="000122C5" w:rsidRDefault="00090929" w:rsidP="00090929">
      <w:pPr>
        <w:spacing w:before="120" w:after="120" w:line="34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lastRenderedPageBreak/>
        <w:t>* Ghi chú:</w:t>
      </w:r>
    </w:p>
    <w:p w:rsidR="00090929" w:rsidRPr="000122C5" w:rsidRDefault="00090929" w:rsidP="00090929">
      <w:pPr>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Phương án vay vốn lưu động tính thời gian 01 năm hoặc theo hợp đồng ký kết thực hiện phương án vay.</w:t>
      </w:r>
    </w:p>
    <w:p w:rsidR="00090929" w:rsidRPr="000122C5" w:rsidRDefault="00090929" w:rsidP="00090929">
      <w:pPr>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Trong phần chiết tính của biểu mẫu nêu cách tính các chỉ tiêu.</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Thuyết minh chi phí:</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Chi phí nguyên vật liệu, phụ liệu: Căn cứ định mức nhà nước ban hành, định mức thực tế đang áp dụng tại đơn vị.</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Chi phí khấu hao tài sản cố định: Mức trích khấu hao tài sản cố định theo quy định hiện hành.</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Chi phí khác: Chi phí tiêu thụ sản phẩm hoặc chi phí khác theo đặc điểm từng sản phẩm.</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Chi phí lương: Lao động trực tiếp, tính theo sản lượng sản phẩm hoặc lương theo thực tế tại đơn vị.</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(bao gồm: Tiền lương, bảo hiểm xã hội, bảo hộ lao động, trang phục, xe đưa đón, các phụ cấp khác,… kể cả chi phí đào tạo, huấn luyện, thuê chuyên gia nước ngoài…).</w:t>
      </w:r>
    </w:p>
    <w:p w:rsidR="00090929" w:rsidRPr="000122C5" w:rsidRDefault="00090929" w:rsidP="00090929">
      <w:pPr>
        <w:autoSpaceDE w:val="0"/>
        <w:autoSpaceDN w:val="0"/>
        <w:adjustRightInd w:val="0"/>
        <w:spacing w:before="120" w:after="120" w:line="34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xml:space="preserve"> c) Hiệu quả đầu tư: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2301"/>
        <w:gridCol w:w="1717"/>
      </w:tblGrid>
      <w:tr w:rsidR="00090929" w:rsidRPr="000122C5" w:rsidTr="00537381">
        <w:trPr>
          <w:jc w:val="center"/>
        </w:trPr>
        <w:tc>
          <w:tcPr>
            <w:tcW w:w="1240" w:type="dxa"/>
            <w:vAlign w:val="center"/>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STT</w:t>
            </w:r>
          </w:p>
        </w:tc>
        <w:tc>
          <w:tcPr>
            <w:tcW w:w="2301" w:type="dxa"/>
            <w:vAlign w:val="center"/>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Nội dung</w:t>
            </w:r>
          </w:p>
        </w:tc>
        <w:tc>
          <w:tcPr>
            <w:tcW w:w="1717" w:type="dxa"/>
            <w:vAlign w:val="center"/>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Số tiền</w:t>
            </w:r>
          </w:p>
        </w:tc>
      </w:tr>
      <w:tr w:rsidR="00090929" w:rsidRPr="000122C5" w:rsidTr="00537381">
        <w:trPr>
          <w:jc w:val="center"/>
        </w:trPr>
        <w:tc>
          <w:tcPr>
            <w:tcW w:w="1240" w:type="dxa"/>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1</w:t>
            </w:r>
          </w:p>
        </w:tc>
        <w:tc>
          <w:tcPr>
            <w:tcW w:w="2301" w:type="dxa"/>
          </w:tcPr>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Doanh thu</w:t>
            </w:r>
          </w:p>
        </w:tc>
        <w:tc>
          <w:tcPr>
            <w:tcW w:w="1717" w:type="dxa"/>
          </w:tcPr>
          <w:p w:rsidR="00090929" w:rsidRPr="000122C5" w:rsidRDefault="00090929" w:rsidP="00537381">
            <w:pPr>
              <w:spacing w:before="60" w:after="60"/>
              <w:jc w:val="both"/>
              <w:rPr>
                <w:rFonts w:ascii="Times New Roman" w:hAnsi="Times New Roman" w:cs="Times New Roman"/>
                <w:sz w:val="28"/>
                <w:szCs w:val="28"/>
              </w:rPr>
            </w:pPr>
          </w:p>
        </w:tc>
      </w:tr>
      <w:tr w:rsidR="00090929" w:rsidRPr="000122C5" w:rsidTr="00537381">
        <w:trPr>
          <w:jc w:val="center"/>
        </w:trPr>
        <w:tc>
          <w:tcPr>
            <w:tcW w:w="1240" w:type="dxa"/>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2</w:t>
            </w:r>
          </w:p>
        </w:tc>
        <w:tc>
          <w:tcPr>
            <w:tcW w:w="2301" w:type="dxa"/>
          </w:tcPr>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Chi phí</w:t>
            </w:r>
          </w:p>
        </w:tc>
        <w:tc>
          <w:tcPr>
            <w:tcW w:w="1717" w:type="dxa"/>
          </w:tcPr>
          <w:p w:rsidR="00090929" w:rsidRPr="000122C5" w:rsidRDefault="00090929" w:rsidP="00537381">
            <w:pPr>
              <w:spacing w:before="60" w:after="60"/>
              <w:jc w:val="both"/>
              <w:rPr>
                <w:rFonts w:ascii="Times New Roman" w:hAnsi="Times New Roman" w:cs="Times New Roman"/>
                <w:sz w:val="28"/>
                <w:szCs w:val="28"/>
              </w:rPr>
            </w:pPr>
          </w:p>
        </w:tc>
      </w:tr>
      <w:tr w:rsidR="00090929" w:rsidRPr="000122C5" w:rsidTr="00537381">
        <w:trPr>
          <w:jc w:val="center"/>
        </w:trPr>
        <w:tc>
          <w:tcPr>
            <w:tcW w:w="1240" w:type="dxa"/>
          </w:tcPr>
          <w:p w:rsidR="00090929" w:rsidRPr="000122C5" w:rsidRDefault="00090929" w:rsidP="00537381">
            <w:pPr>
              <w:spacing w:before="60" w:after="60"/>
              <w:jc w:val="center"/>
              <w:rPr>
                <w:rFonts w:ascii="Times New Roman" w:hAnsi="Times New Roman" w:cs="Times New Roman"/>
                <w:sz w:val="28"/>
                <w:szCs w:val="28"/>
              </w:rPr>
            </w:pPr>
            <w:r w:rsidRPr="000122C5">
              <w:rPr>
                <w:rFonts w:ascii="Times New Roman" w:hAnsi="Times New Roman" w:cs="Times New Roman"/>
                <w:sz w:val="28"/>
                <w:szCs w:val="28"/>
              </w:rPr>
              <w:t>3</w:t>
            </w:r>
          </w:p>
        </w:tc>
        <w:tc>
          <w:tcPr>
            <w:tcW w:w="2301" w:type="dxa"/>
          </w:tcPr>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Lợi nhuận</w:t>
            </w:r>
          </w:p>
        </w:tc>
        <w:tc>
          <w:tcPr>
            <w:tcW w:w="1717" w:type="dxa"/>
          </w:tcPr>
          <w:p w:rsidR="00090929" w:rsidRPr="000122C5" w:rsidRDefault="00090929" w:rsidP="00537381">
            <w:pPr>
              <w:spacing w:before="60" w:after="60"/>
              <w:jc w:val="both"/>
              <w:rPr>
                <w:rFonts w:ascii="Times New Roman" w:hAnsi="Times New Roman" w:cs="Times New Roman"/>
                <w:sz w:val="28"/>
                <w:szCs w:val="28"/>
              </w:rPr>
            </w:pPr>
          </w:p>
        </w:tc>
      </w:tr>
    </w:tbl>
    <w:p w:rsidR="00090929" w:rsidRPr="000122C5" w:rsidRDefault="00090929" w:rsidP="00090929">
      <w:pPr>
        <w:spacing w:before="120" w:after="120" w:line="32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7. Phương án trả nợ vay:</w:t>
      </w:r>
    </w:p>
    <w:p w:rsidR="00090929" w:rsidRPr="000122C5" w:rsidRDefault="00090929" w:rsidP="00090929">
      <w:pPr>
        <w:spacing w:before="120" w:after="12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Tổng số nợ vay:</w:t>
      </w:r>
    </w:p>
    <w:p w:rsidR="00090929" w:rsidRPr="000122C5" w:rsidRDefault="00090929" w:rsidP="00090929">
      <w:pPr>
        <w:spacing w:before="120" w:after="120" w:line="32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lastRenderedPageBreak/>
        <w:t>. Lãi suất tiền vay:</w:t>
      </w:r>
    </w:p>
    <w:p w:rsidR="00090929" w:rsidRPr="000122C5" w:rsidRDefault="00090929" w:rsidP="00090929">
      <w:pPr>
        <w:spacing w:before="120" w:after="24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Thời gian trả vốn vay: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3775"/>
        <w:gridCol w:w="2060"/>
      </w:tblGrid>
      <w:tr w:rsidR="00090929" w:rsidRPr="000122C5" w:rsidTr="00537381">
        <w:trPr>
          <w:jc w:val="center"/>
        </w:trPr>
        <w:tc>
          <w:tcPr>
            <w:tcW w:w="996" w:type="dxa"/>
          </w:tcPr>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b/>
                <w:sz w:val="28"/>
                <w:szCs w:val="28"/>
              </w:rPr>
              <w:t>STT</w:t>
            </w:r>
          </w:p>
        </w:tc>
        <w:tc>
          <w:tcPr>
            <w:tcW w:w="3775"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Chỉ tiêu</w:t>
            </w:r>
          </w:p>
        </w:tc>
        <w:tc>
          <w:tcPr>
            <w:tcW w:w="2060"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Số tiền</w:t>
            </w:r>
          </w:p>
        </w:tc>
      </w:tr>
      <w:tr w:rsidR="00090929" w:rsidRPr="000122C5" w:rsidTr="00537381">
        <w:trPr>
          <w:jc w:val="center"/>
        </w:trPr>
        <w:tc>
          <w:tcPr>
            <w:tcW w:w="996" w:type="dxa"/>
          </w:tcPr>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1</w:t>
            </w:r>
          </w:p>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2</w:t>
            </w:r>
          </w:p>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3</w:t>
            </w:r>
          </w:p>
          <w:p w:rsidR="00090929" w:rsidRPr="000122C5" w:rsidRDefault="00090929" w:rsidP="00537381">
            <w:pPr>
              <w:spacing w:before="60" w:after="60"/>
              <w:jc w:val="center"/>
              <w:rPr>
                <w:rFonts w:ascii="Times New Roman" w:hAnsi="Times New Roman" w:cs="Times New Roman"/>
                <w:b/>
                <w:sz w:val="28"/>
                <w:szCs w:val="28"/>
              </w:rPr>
            </w:pPr>
          </w:p>
          <w:p w:rsidR="00090929" w:rsidRPr="000122C5" w:rsidRDefault="00090929" w:rsidP="00537381">
            <w:pPr>
              <w:spacing w:before="60" w:after="60"/>
              <w:jc w:val="center"/>
              <w:rPr>
                <w:rFonts w:ascii="Times New Roman" w:hAnsi="Times New Roman" w:cs="Times New Roman"/>
                <w:b/>
                <w:sz w:val="28"/>
                <w:szCs w:val="28"/>
              </w:rPr>
            </w:pPr>
          </w:p>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4</w:t>
            </w:r>
          </w:p>
          <w:p w:rsidR="00090929" w:rsidRPr="000122C5" w:rsidRDefault="00090929" w:rsidP="00537381">
            <w:pPr>
              <w:spacing w:before="60" w:after="60"/>
              <w:jc w:val="center"/>
              <w:rPr>
                <w:rFonts w:ascii="Times New Roman" w:hAnsi="Times New Roman" w:cs="Times New Roman"/>
                <w:b/>
                <w:sz w:val="28"/>
                <w:szCs w:val="28"/>
              </w:rPr>
            </w:pPr>
            <w:r w:rsidRPr="000122C5">
              <w:rPr>
                <w:rFonts w:ascii="Times New Roman" w:hAnsi="Times New Roman" w:cs="Times New Roman"/>
                <w:b/>
                <w:sz w:val="28"/>
                <w:szCs w:val="28"/>
              </w:rPr>
              <w:t>5</w:t>
            </w:r>
          </w:p>
        </w:tc>
        <w:tc>
          <w:tcPr>
            <w:tcW w:w="3775" w:type="dxa"/>
          </w:tcPr>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Dư nợ vay đầu kỳ</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Trả nợ trong kỳ</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Nguồn trả nợ vay:</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 …</w:t>
            </w:r>
          </w:p>
          <w:p w:rsidR="00090929" w:rsidRPr="000122C5" w:rsidRDefault="00090929" w:rsidP="00537381">
            <w:pPr>
              <w:spacing w:before="60" w:after="60"/>
              <w:jc w:val="both"/>
              <w:rPr>
                <w:rFonts w:ascii="Times New Roman" w:hAnsi="Times New Roman" w:cs="Times New Roman"/>
                <w:sz w:val="28"/>
                <w:szCs w:val="28"/>
              </w:rPr>
            </w:pPr>
            <w:r w:rsidRPr="000122C5">
              <w:rPr>
                <w:rFonts w:ascii="Times New Roman" w:hAnsi="Times New Roman" w:cs="Times New Roman"/>
                <w:sz w:val="28"/>
                <w:szCs w:val="28"/>
              </w:rPr>
              <w:t>Dư nợ vay cuối kỳ</w:t>
            </w:r>
          </w:p>
          <w:p w:rsidR="00090929" w:rsidRPr="000122C5" w:rsidRDefault="00090929" w:rsidP="00537381">
            <w:pPr>
              <w:spacing w:before="60" w:after="60"/>
              <w:jc w:val="both"/>
              <w:rPr>
                <w:rFonts w:ascii="Times New Roman" w:hAnsi="Times New Roman" w:cs="Times New Roman"/>
                <w:b/>
                <w:sz w:val="28"/>
                <w:szCs w:val="28"/>
              </w:rPr>
            </w:pPr>
            <w:r w:rsidRPr="000122C5">
              <w:rPr>
                <w:rFonts w:ascii="Times New Roman" w:hAnsi="Times New Roman" w:cs="Times New Roman"/>
                <w:sz w:val="28"/>
                <w:szCs w:val="28"/>
              </w:rPr>
              <w:t>Trả lãi vay</w:t>
            </w:r>
          </w:p>
        </w:tc>
        <w:tc>
          <w:tcPr>
            <w:tcW w:w="2060" w:type="dxa"/>
          </w:tcPr>
          <w:p w:rsidR="00090929" w:rsidRPr="000122C5" w:rsidRDefault="00090929" w:rsidP="00537381">
            <w:pPr>
              <w:spacing w:before="60" w:after="60"/>
              <w:jc w:val="both"/>
              <w:rPr>
                <w:rFonts w:ascii="Times New Roman" w:hAnsi="Times New Roman" w:cs="Times New Roman"/>
                <w:b/>
                <w:sz w:val="28"/>
                <w:szCs w:val="28"/>
              </w:rPr>
            </w:pPr>
          </w:p>
        </w:tc>
      </w:tr>
    </w:tbl>
    <w:p w:rsidR="00090929" w:rsidRPr="000122C5" w:rsidRDefault="00090929" w:rsidP="00090929">
      <w:pPr>
        <w:autoSpaceDE w:val="0"/>
        <w:autoSpaceDN w:val="0"/>
        <w:adjustRightInd w:val="0"/>
        <w:spacing w:before="120" w:after="120" w:line="360" w:lineRule="exact"/>
        <w:ind w:firstLine="567"/>
        <w:jc w:val="both"/>
        <w:rPr>
          <w:rFonts w:ascii="Times New Roman" w:hAnsi="Times New Roman" w:cs="Times New Roman"/>
          <w:b/>
          <w:bCs/>
          <w:sz w:val="28"/>
          <w:szCs w:val="28"/>
        </w:rPr>
      </w:pPr>
      <w:r w:rsidRPr="000122C5">
        <w:rPr>
          <w:rFonts w:ascii="Times New Roman" w:hAnsi="Times New Roman" w:cs="Times New Roman"/>
          <w:b/>
          <w:bCs/>
          <w:sz w:val="28"/>
          <w:szCs w:val="28"/>
        </w:rPr>
        <w:t>8. Hiệu quả kinh tế xã hội:</w:t>
      </w:r>
    </w:p>
    <w:p w:rsidR="00090929" w:rsidRPr="000122C5" w:rsidRDefault="00090929" w:rsidP="00090929">
      <w:pPr>
        <w:autoSpaceDE w:val="0"/>
        <w:autoSpaceDN w:val="0"/>
        <w:adjustRightInd w:val="0"/>
        <w:spacing w:before="120" w:after="12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Giá trị sản phẩm hàng hóa và dịch vụ gia tăng.</w:t>
      </w:r>
    </w:p>
    <w:p w:rsidR="00090929" w:rsidRPr="000122C5" w:rsidRDefault="00090929" w:rsidP="00090929">
      <w:pPr>
        <w:autoSpaceDE w:val="0"/>
        <w:autoSpaceDN w:val="0"/>
        <w:adjustRightInd w:val="0"/>
        <w:spacing w:before="120" w:after="12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Đóng góp cho Ngân sách nhà nước.</w:t>
      </w:r>
    </w:p>
    <w:p w:rsidR="00090929" w:rsidRPr="000122C5" w:rsidRDefault="00090929" w:rsidP="00090929">
      <w:pPr>
        <w:autoSpaceDE w:val="0"/>
        <w:autoSpaceDN w:val="0"/>
        <w:adjustRightInd w:val="0"/>
        <w:spacing w:before="120" w:after="12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Tạo việc làm và thu nhập cho người lao động.</w:t>
      </w:r>
    </w:p>
    <w:p w:rsidR="00090929" w:rsidRPr="000122C5" w:rsidRDefault="00090929" w:rsidP="00090929">
      <w:pPr>
        <w:autoSpaceDE w:val="0"/>
        <w:autoSpaceDN w:val="0"/>
        <w:adjustRightInd w:val="0"/>
        <w:spacing w:before="120" w:after="12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 Các lợi ích về xã hội, môi trường; các mục tiêu xã hội mà dự án mang lại.</w:t>
      </w:r>
    </w:p>
    <w:p w:rsidR="00090929" w:rsidRPr="000122C5" w:rsidRDefault="00090929" w:rsidP="00090929">
      <w:pPr>
        <w:spacing w:before="120" w:after="120" w:line="36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9. Tài sản bảo đảm tiền vay</w:t>
      </w:r>
    </w:p>
    <w:p w:rsidR="00090929" w:rsidRPr="000122C5" w:rsidRDefault="00090929" w:rsidP="00090929">
      <w:pPr>
        <w:spacing w:before="120" w:after="120" w:line="360" w:lineRule="exact"/>
        <w:ind w:firstLine="567"/>
        <w:jc w:val="both"/>
        <w:rPr>
          <w:rFonts w:ascii="Times New Roman" w:hAnsi="Times New Roman" w:cs="Times New Roman"/>
          <w:sz w:val="28"/>
          <w:szCs w:val="28"/>
        </w:rPr>
      </w:pPr>
      <w:r w:rsidRPr="000122C5">
        <w:rPr>
          <w:rFonts w:ascii="Times New Roman" w:hAnsi="Times New Roman" w:cs="Times New Roman"/>
          <w:sz w:val="28"/>
          <w:szCs w:val="28"/>
        </w:rPr>
        <w:t>(Nêu chi tiết tính pháp lý của từng tài sản bảo đảm tiền vay)</w:t>
      </w:r>
    </w:p>
    <w:p w:rsidR="00090929" w:rsidRPr="000122C5" w:rsidRDefault="00090929" w:rsidP="00090929">
      <w:pPr>
        <w:spacing w:before="120" w:after="120" w:line="36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III. KẾT LUẬN VÀ KIẾN NGHỊ</w:t>
      </w:r>
    </w:p>
    <w:p w:rsidR="00090929" w:rsidRPr="000122C5" w:rsidRDefault="00090929" w:rsidP="00090929">
      <w:pPr>
        <w:spacing w:before="120" w:after="120" w:line="36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1. Kết luận</w:t>
      </w:r>
    </w:p>
    <w:p w:rsidR="00090929" w:rsidRPr="000122C5" w:rsidRDefault="00090929" w:rsidP="00090929">
      <w:pPr>
        <w:spacing w:before="120" w:after="120" w:line="360" w:lineRule="exact"/>
        <w:ind w:firstLine="567"/>
        <w:jc w:val="both"/>
        <w:rPr>
          <w:rFonts w:ascii="Times New Roman" w:hAnsi="Times New Roman" w:cs="Times New Roman"/>
          <w:b/>
          <w:sz w:val="28"/>
          <w:szCs w:val="28"/>
        </w:rPr>
      </w:pPr>
      <w:r w:rsidRPr="000122C5">
        <w:rPr>
          <w:rFonts w:ascii="Times New Roman" w:hAnsi="Times New Roman" w:cs="Times New Roman"/>
          <w:b/>
          <w:sz w:val="28"/>
          <w:szCs w:val="28"/>
        </w:rPr>
        <w:t>2. Kiến nghị</w:t>
      </w:r>
    </w:p>
    <w:p w:rsidR="00090929" w:rsidRPr="000122C5" w:rsidRDefault="00090929" w:rsidP="00090929">
      <w:pPr>
        <w:spacing w:before="60" w:after="60"/>
        <w:ind w:firstLine="720"/>
        <w:jc w:val="both"/>
        <w:rPr>
          <w:rFonts w:ascii="Times New Roman" w:hAnsi="Times New Roman" w:cs="Times New Roman"/>
          <w:sz w:val="28"/>
          <w:szCs w:val="28"/>
        </w:rPr>
      </w:pPr>
    </w:p>
    <w:p w:rsidR="00090929" w:rsidRPr="000122C5" w:rsidRDefault="00090929" w:rsidP="00090929">
      <w:pPr>
        <w:spacing w:before="60" w:after="60"/>
        <w:ind w:firstLine="720"/>
        <w:jc w:val="both"/>
        <w:rPr>
          <w:rFonts w:ascii="Times New Roman" w:hAnsi="Times New Roman" w:cs="Times New Roman"/>
          <w:b/>
          <w:sz w:val="28"/>
          <w:szCs w:val="28"/>
        </w:rPr>
      </w:pPr>
      <w:r w:rsidRPr="000122C5">
        <w:rPr>
          <w:rFonts w:ascii="Times New Roman" w:hAnsi="Times New Roman" w:cs="Times New Roman"/>
          <w:b/>
          <w:sz w:val="28"/>
          <w:szCs w:val="28"/>
        </w:rPr>
        <w:t xml:space="preserve">                                                                          T/M. HTX ………..</w:t>
      </w:r>
    </w:p>
    <w:p w:rsidR="00090929" w:rsidRPr="000122C5" w:rsidRDefault="00090929" w:rsidP="00090929">
      <w:pPr>
        <w:spacing w:before="60" w:after="60"/>
        <w:ind w:firstLine="720"/>
        <w:jc w:val="both"/>
        <w:rPr>
          <w:rFonts w:ascii="Times New Roman" w:hAnsi="Times New Roman" w:cs="Times New Roman"/>
          <w:b/>
          <w:sz w:val="28"/>
          <w:szCs w:val="28"/>
        </w:rPr>
      </w:pPr>
      <w:r w:rsidRPr="000122C5">
        <w:rPr>
          <w:rFonts w:ascii="Times New Roman" w:hAnsi="Times New Roman" w:cs="Times New Roman"/>
          <w:b/>
          <w:sz w:val="28"/>
          <w:szCs w:val="28"/>
        </w:rPr>
        <w:t xml:space="preserve">                                               </w:t>
      </w:r>
      <w:r w:rsidR="0003272D">
        <w:rPr>
          <w:rFonts w:ascii="Times New Roman" w:hAnsi="Times New Roman" w:cs="Times New Roman"/>
          <w:b/>
          <w:sz w:val="28"/>
          <w:szCs w:val="28"/>
        </w:rPr>
        <w:t xml:space="preserve">                            </w:t>
      </w:r>
      <w:r w:rsidRPr="000122C5">
        <w:rPr>
          <w:rFonts w:ascii="Times New Roman" w:hAnsi="Times New Roman" w:cs="Times New Roman"/>
          <w:b/>
          <w:sz w:val="28"/>
          <w:szCs w:val="28"/>
        </w:rPr>
        <w:t>GIÁM ĐỐC</w:t>
      </w:r>
    </w:p>
    <w:p w:rsidR="00AB24D8" w:rsidRDefault="00AB24D8"/>
    <w:sectPr w:rsidR="00AB24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929"/>
    <w:rsid w:val="0003272D"/>
    <w:rsid w:val="00090929"/>
    <w:rsid w:val="0077718F"/>
    <w:rsid w:val="00842D93"/>
    <w:rsid w:val="00967295"/>
    <w:rsid w:val="00AB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9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9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2022-02-15T02:05:00Z</dcterms:created>
  <dcterms:modified xsi:type="dcterms:W3CDTF">2022-02-15T02:05:00Z</dcterms:modified>
</cp:coreProperties>
</file>